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</w:rPr>
      </w:pPr>
      <w:r w:rsidDel="00000000" w:rsidR="00000000" w:rsidRPr="00000000">
        <w:rPr>
          <w:color w:val="000000"/>
        </w:rPr>
        <w:drawing>
          <wp:inline distB="0" distT="0" distL="114300" distR="114300">
            <wp:extent cx="453600" cy="613924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right="40"/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2" w:right="40" w:hanging="4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right="40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27 липня 2023 року                м. Сквира                             №04-37-VІІІ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line="240" w:lineRule="auto"/>
        <w:ind w:left="0" w:hanging="2"/>
        <w:jc w:val="center"/>
        <w:rPr>
          <w:rFonts w:ascii="Rubik" w:cs="Rubik" w:eastAsia="Rubik" w:hAnsi="Rubik"/>
          <w:color w:val="252b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line="240" w:lineRule="auto"/>
        <w:ind w:left="1" w:hanging="3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 стан запобіганн</w:t>
      </w:r>
      <w:r w:rsidDel="00000000" w:rsidR="00000000" w:rsidRPr="00000000">
        <w:rPr>
          <w:b w:val="1"/>
          <w:sz w:val="28"/>
          <w:szCs w:val="28"/>
          <w:rtl w:val="0"/>
        </w:rPr>
        <w:t xml:space="preserve">я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злочинності 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line="240" w:lineRule="auto"/>
        <w:ind w:left="1" w:hanging="3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та утвердження законності на території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line="240" w:lineRule="auto"/>
        <w:ind w:left="1" w:hanging="3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Сквирської міської територіальної громади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line="240" w:lineRule="auto"/>
        <w:ind w:left="0" w:hanging="2"/>
        <w:rPr>
          <w:color w:val="252b33"/>
          <w:sz w:val="21"/>
          <w:szCs w:val="21"/>
        </w:rPr>
      </w:pPr>
      <w:r w:rsidDel="00000000" w:rsidR="00000000" w:rsidRPr="00000000">
        <w:rPr>
          <w:rFonts w:ascii="Rubik" w:cs="Rubik" w:eastAsia="Rubik" w:hAnsi="Rubik"/>
          <w:color w:val="252b33"/>
          <w:sz w:val="21"/>
          <w:szCs w:val="21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Заслухавши інформацію начальника ВП №1 Білоцерківського РУП ГУ НП в Київській області підполковника поліції Валерія Домбровського про стан запобіганню злочинності та утвердження законності на території Сквирської міської територіальної громади, відповідно до ст.26 Закону України «Про місцеве самоврядування в Україні» та ст.86 Закону України «Про національну поліцію», враховуючи висновки постійн</w:t>
      </w:r>
      <w:r w:rsidDel="00000000" w:rsidR="00000000" w:rsidRPr="00000000">
        <w:rPr>
          <w:sz w:val="28"/>
          <w:szCs w:val="28"/>
          <w:rtl w:val="0"/>
        </w:rPr>
        <w:t xml:space="preserve">их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комісі</w:t>
      </w:r>
      <w:r w:rsidDel="00000000" w:rsidR="00000000" w:rsidRPr="00000000">
        <w:rPr>
          <w:sz w:val="28"/>
          <w:szCs w:val="28"/>
          <w:rtl w:val="0"/>
        </w:rPr>
        <w:t xml:space="preserve">й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міської ради, Сквирська міська рада VIII скликання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252b33"/>
          <w:sz w:val="28"/>
          <w:szCs w:val="28"/>
          <w:rtl w:val="0"/>
        </w:rPr>
        <w:t xml:space="preserve">1.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Інформацію начальника ВП №1 Білоцерківського РУП ГУ НП в Київській області підполковника поліції Валерія Домбровського про стан запобіганню злочинності та утвердження законності на території Сквирської міської територіальної громади прийняти до відома.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line="240" w:lineRule="auto"/>
        <w:ind w:left="1" w:firstLine="566"/>
        <w:jc w:val="both"/>
        <w:rPr>
          <w:color w:val="252b33"/>
          <w:sz w:val="28"/>
          <w:szCs w:val="28"/>
        </w:rPr>
      </w:pPr>
      <w:r w:rsidDel="00000000" w:rsidR="00000000" w:rsidRPr="00000000">
        <w:rPr>
          <w:color w:val="252b33"/>
          <w:sz w:val="28"/>
          <w:szCs w:val="28"/>
          <w:rtl w:val="0"/>
        </w:rPr>
        <w:t xml:space="preserve">2.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Відділу поліції №1 Білоцерківського РУП ГУ НП в Київській області</w:t>
      </w:r>
      <w:r w:rsidDel="00000000" w:rsidR="00000000" w:rsidRPr="00000000">
        <w:rPr>
          <w:color w:val="252b33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забезпечити виконання</w:t>
      </w:r>
      <w:r w:rsidDel="00000000" w:rsidR="00000000" w:rsidRPr="00000000">
        <w:rPr>
          <w:color w:val="252b33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Програми Сквирської міської ради з профілактики злочинності на 2021-2023 роки</w:t>
      </w:r>
      <w:r w:rsidDel="00000000" w:rsidR="00000000" w:rsidRPr="00000000">
        <w:rPr>
          <w:color w:val="252b33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line="240" w:lineRule="auto"/>
        <w:ind w:left="1" w:firstLine="566"/>
        <w:jc w:val="both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3. Фінансовому управлінню Сквирської міської ради передбачити виділення коштів для фінансування заходів Програми Сквирської міської ради з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профілактики злочинності на 2021-2023 роки</w:t>
      </w:r>
      <w:r w:rsidDel="00000000" w:rsidR="00000000" w:rsidRPr="00000000">
        <w:rPr>
          <w:color w:val="252b33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line="240" w:lineRule="auto"/>
        <w:ind w:left="1" w:firstLine="566"/>
        <w:jc w:val="both"/>
        <w:rPr>
          <w:color w:val="252b33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4. Про хід виконання цього рішення заслухати інформацію начальника ВП №1 Білоцерківського РУП ГУ НП в Київській області в грудні 2023 року.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line="240" w:lineRule="auto"/>
        <w:ind w:left="1" w:firstLine="566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5. Контроль за виконанням рішення покласти на постійну комісію</w:t>
      </w:r>
      <w:r w:rsidDel="00000000" w:rsidR="00000000" w:rsidRPr="00000000">
        <w:rPr>
          <w:color w:val="252b33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Сквирської міської ради з питань регламенту, депутатської етики, законності та правопорядку.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</w:t>
      </w:r>
      <w:r w:rsidDel="00000000" w:rsidR="00000000" w:rsidRPr="00000000">
        <w:rPr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голова                                                Валентина ЛЕВІЦЬКА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Rubik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val="ru-RU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0" w:customStyle="1">
    <w:name w:val="Знак Знак Знак1 Знак Знак Знак Знак Знак Знак"/>
    <w:basedOn w:val="a"/>
    <w:pPr>
      <w:spacing w:after="160" w:line="240" w:lineRule="atLeast"/>
    </w:pPr>
    <w:rPr>
      <w:rFonts w:ascii="Arial" w:cs="Arial" w:hAnsi="Arial"/>
      <w:sz w:val="20"/>
      <w:szCs w:val="20"/>
      <w:lang w:eastAsia="en-US" w:val="en-US"/>
    </w:rPr>
  </w:style>
  <w:style w:type="paragraph" w:styleId="a4">
    <w:name w:val="Block Text"/>
    <w:basedOn w:val="a"/>
    <w:pPr>
      <w:suppressAutoHyphens w:val="0"/>
      <w:autoSpaceDE w:val="0"/>
      <w:autoSpaceDN w:val="0"/>
      <w:adjustRightInd w:val="0"/>
      <w:ind w:left="2970" w:right="2024" w:hanging="550"/>
    </w:pPr>
    <w:rPr>
      <w:sz w:val="32"/>
      <w:szCs w:val="20"/>
      <w:lang w:val="uk-UA"/>
    </w:rPr>
  </w:style>
  <w:style w:type="paragraph" w:styleId="rvps87" w:customStyle="1">
    <w:name w:val="rvps87"/>
    <w:basedOn w:val="a"/>
    <w:pPr>
      <w:ind w:left="4500"/>
    </w:pPr>
  </w:style>
  <w:style w:type="paragraph" w:styleId="rvps2" w:customStyle="1">
    <w:name w:val="rvps2"/>
    <w:basedOn w:val="a"/>
    <w:pPr>
      <w:spacing w:after="100" w:afterAutospacing="1" w:before="100" w:beforeAutospacing="1"/>
    </w:pPr>
    <w:rPr>
      <w:color w:val="000000"/>
    </w:rPr>
  </w:style>
  <w:style w:type="character" w:styleId="a5" w:customStyle="1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a6">
    <w:name w:val="Body Text"/>
    <w:basedOn w:val="a"/>
    <w:pPr>
      <w:spacing w:after="120"/>
    </w:pPr>
  </w:style>
  <w:style w:type="character" w:styleId="rvts6" w:customStyle="1">
    <w:name w:val="rvts6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a7" w:customStyle="1">
    <w:name w:val="Без интервала Знак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a8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  <w:lang w:val="ru-RU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9">
    <w:name w:val="Balloon Text"/>
    <w:basedOn w:val="a"/>
    <w:rPr>
      <w:rFonts w:ascii="Tahoma" w:cs="Tahoma" w:hAnsi="Tahoma"/>
      <w:sz w:val="16"/>
      <w:szCs w:val="16"/>
    </w:rPr>
  </w:style>
  <w:style w:type="paragraph" w:styleId="aa">
    <w:name w:val="List Paragraph"/>
    <w:basedOn w:val="a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ab" w:customStyle="1">
    <w:name w:val="Название"/>
    <w:basedOn w:val="a"/>
    <w:pPr>
      <w:jc w:val="center"/>
    </w:pPr>
    <w:rPr>
      <w:b w:val="1"/>
      <w:bCs w:val="1"/>
      <w:sz w:val="28"/>
      <w:lang w:val="uk-UA"/>
    </w:rPr>
  </w:style>
  <w:style w:type="character" w:styleId="ac" w:customStyle="1">
    <w:name w:val="Название Знак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paragraph" w:styleId="30" w:customStyle="1">
    <w:name w:val="заголовок 3"/>
    <w:basedOn w:val="a"/>
    <w:next w:val="a"/>
    <w:pPr>
      <w:keepNext w:val="1"/>
      <w:jc w:val="center"/>
    </w:pPr>
    <w:rPr>
      <w:b w:val="1"/>
      <w:sz w:val="28"/>
      <w:szCs w:val="20"/>
      <w:lang w:val="uk-UA"/>
    </w:rPr>
  </w:style>
  <w:style w:type="paragraph" w:styleId="ad">
    <w:name w:val="Body Text Indent"/>
    <w:basedOn w:val="a"/>
    <w:pPr>
      <w:spacing w:after="120"/>
      <w:ind w:left="283"/>
    </w:pPr>
  </w:style>
  <w:style w:type="character" w:styleId="ae" w:customStyle="1">
    <w:name w:val="Основной текст с отступом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" w:customStyle="1">
    <w:name w:val="Перелік"/>
    <w:basedOn w:val="a"/>
    <w:pPr>
      <w:ind w:left="748" w:hanging="748"/>
      <w:jc w:val="both"/>
    </w:pPr>
    <w:rPr>
      <w:color w:val="000000"/>
      <w:sz w:val="28"/>
      <w:lang w:val="uk-UA"/>
    </w:rPr>
  </w:style>
  <w:style w:type="paragraph" w:styleId="af0">
    <w:name w:val="Normal (Web)"/>
    <w:basedOn w:val="a"/>
    <w:qFormat w:val="1"/>
    <w:pPr>
      <w:spacing w:after="100" w:afterAutospacing="1" w:before="100" w:beforeAutospacing="1"/>
    </w:pPr>
  </w:style>
  <w:style w:type="paragraph" w:styleId="af1" w:customStyle="1">
    <w:name w:val="Документ"/>
    <w:basedOn w:val="a"/>
    <w:pPr>
      <w:ind w:firstLine="851"/>
      <w:jc w:val="both"/>
    </w:pPr>
    <w:rPr>
      <w:sz w:val="28"/>
      <w:szCs w:val="20"/>
      <w:lang w:val="uk-UA"/>
    </w:rPr>
  </w:style>
  <w:style w:type="character" w:styleId="af2" w:customStyle="1">
    <w:name w:val="Документ Знак"/>
    <w:rPr>
      <w:w w:val="100"/>
      <w:position w:val="-1"/>
      <w:sz w:val="28"/>
      <w:effect w:val="none"/>
      <w:vertAlign w:val="baseline"/>
      <w:cs w:val="0"/>
      <w:em w:val="none"/>
      <w:lang w:val="uk-UA"/>
    </w:rPr>
  </w:style>
  <w:style w:type="character" w:styleId="af3">
    <w:name w:val="Hyperlink"/>
    <w:qFormat w:val="1"/>
    <w:rPr>
      <w:color w:val="000000"/>
      <w:w w:val="100"/>
      <w:position w:val="-1"/>
      <w:u w:val="none"/>
      <w:effect w:val="none"/>
      <w:vertAlign w:val="baseline"/>
      <w:cs w:val="0"/>
      <w:em w:val="none"/>
    </w:rPr>
  </w:style>
  <w:style w:type="character" w:styleId="af4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rtecenter" w:customStyle="1">
    <w:name w:val="rtecenter"/>
    <w:basedOn w:val="a"/>
    <w:pPr>
      <w:spacing w:after="100" w:afterAutospacing="1" w:before="100" w:beforeAutospacing="1"/>
    </w:pPr>
  </w:style>
  <w:style w:type="paragraph" w:styleId="rtejustify" w:customStyle="1">
    <w:name w:val="rtejustify"/>
    <w:basedOn w:val="a"/>
    <w:pPr>
      <w:spacing w:after="100" w:afterAutospacing="1" w:before="100" w:beforeAutospacing="1"/>
    </w:pPr>
  </w:style>
  <w:style w:type="paragraph" w:styleId="11" w:customStyle="1">
    <w:name w:val="Заголовок1"/>
    <w:basedOn w:val="a"/>
    <w:next w:val="a6"/>
    <w:pPr>
      <w:suppressAutoHyphens w:val="0"/>
      <w:jc w:val="center"/>
    </w:pPr>
    <w:rPr>
      <w:b w:val="1"/>
      <w:bCs w:val="1"/>
      <w:lang w:eastAsia="zh-CN" w:val="uk-UA"/>
    </w:rPr>
  </w:style>
  <w:style w:type="paragraph" w:styleId="af5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af6" w:customStyle="1">
    <w:name w:val="Подзаголовок Знак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ubik-regular.ttf"/><Relationship Id="rId2" Type="http://schemas.openxmlformats.org/officeDocument/2006/relationships/font" Target="fonts/Rubik-bold.ttf"/><Relationship Id="rId3" Type="http://schemas.openxmlformats.org/officeDocument/2006/relationships/font" Target="fonts/Rubik-italic.ttf"/><Relationship Id="rId4" Type="http://schemas.openxmlformats.org/officeDocument/2006/relationships/font" Target="fonts/Rubi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+pHNXT0TXDsFSKTlSXTkjdDinQ==">CgMxLjAyCGguZ2pkZ3hzOAByITEzcWgzU0FPV3lsVHFZR1NOOVVmQnc1WUV6bmVQUkFSZQ==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2021-04-20T11:40:00Z</dcterms:created>
  <dc:creator>штаб</dc:creator>
</cp:coreProperties>
</file>